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ED6B4" w14:textId="3C61BFF0" w:rsidR="00906CE9" w:rsidRDefault="006E181F" w:rsidP="00EE4842">
      <w:p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Assignment 7 Rubric</w:t>
      </w:r>
      <w:r w:rsidR="000B195A" w:rsidRPr="000B195A">
        <w:rPr>
          <w:rFonts w:ascii="Arial" w:eastAsia="Times New Roman" w:hAnsi="Arial" w:cs="Arial"/>
          <w:color w:val="111111"/>
          <w:sz w:val="24"/>
          <w:szCs w:val="24"/>
        </w:rPr>
        <w:t xml:space="preserve"> (60 points)</w:t>
      </w:r>
    </w:p>
    <w:p w14:paraId="11491589" w14:textId="77777777" w:rsidR="00906CE9" w:rsidRDefault="00906CE9" w:rsidP="00EE4842">
      <w:pPr>
        <w:spacing w:before="100" w:beforeAutospacing="1"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Tutorials videos</w:t>
      </w:r>
    </w:p>
    <w:p w14:paraId="3CAE7C9F" w14:textId="442D19F1" w:rsidR="00906CE9" w:rsidRDefault="00906CE9" w:rsidP="00EE4842">
      <w:pPr>
        <w:spacing w:before="100" w:beforeAutospacing="1" w:after="240" w:line="240" w:lineRule="auto"/>
        <w:rPr>
          <w:rFonts w:ascii="Arial" w:eastAsia="Times New Roman" w:hAnsi="Arial" w:cs="Arial"/>
          <w:color w:val="111111"/>
          <w:sz w:val="24"/>
          <w:szCs w:val="24"/>
        </w:rPr>
      </w:pPr>
      <w:hyperlink r:id="rId5" w:history="1">
        <w:r w:rsidRPr="0020045F">
          <w:rPr>
            <w:rStyle w:val="Hyperlink"/>
            <w:rFonts w:ascii="Arial" w:eastAsia="Times New Roman" w:hAnsi="Arial" w:cs="Arial"/>
            <w:sz w:val="24"/>
            <w:szCs w:val="24"/>
          </w:rPr>
          <w:t>https://youtu.be/9re2LZpEzyc</w:t>
        </w:r>
      </w:hyperlink>
    </w:p>
    <w:p w14:paraId="4A7FAAC4" w14:textId="3BCBDA39" w:rsidR="00906CE9" w:rsidRDefault="00906CE9" w:rsidP="00EE4842">
      <w:pPr>
        <w:spacing w:before="100" w:beforeAutospacing="1" w:after="240" w:line="240" w:lineRule="auto"/>
        <w:rPr>
          <w:rFonts w:ascii="Arial" w:eastAsia="Times New Roman" w:hAnsi="Arial" w:cs="Arial"/>
          <w:color w:val="111111"/>
          <w:sz w:val="24"/>
          <w:szCs w:val="24"/>
        </w:rPr>
      </w:pPr>
      <w:hyperlink r:id="rId6" w:history="1">
        <w:r w:rsidRPr="0020045F">
          <w:rPr>
            <w:rStyle w:val="Hyperlink"/>
            <w:rFonts w:ascii="Arial" w:eastAsia="Times New Roman" w:hAnsi="Arial" w:cs="Arial"/>
            <w:sz w:val="24"/>
            <w:szCs w:val="24"/>
          </w:rPr>
          <w:t>https://youtu.be/h9rASvjXxhI</w:t>
        </w:r>
      </w:hyperlink>
      <w:bookmarkStart w:id="0" w:name="_GoBack"/>
      <w:bookmarkEnd w:id="0"/>
    </w:p>
    <w:p w14:paraId="02E9EC75" w14:textId="29F7EC52" w:rsidR="00906CE9" w:rsidRDefault="00906CE9" w:rsidP="00EE4842">
      <w:pPr>
        <w:spacing w:before="100" w:beforeAutospacing="1" w:after="240" w:line="240" w:lineRule="auto"/>
        <w:rPr>
          <w:rFonts w:ascii="Arial" w:eastAsia="Times New Roman" w:hAnsi="Arial" w:cs="Arial"/>
          <w:color w:val="111111"/>
          <w:sz w:val="24"/>
          <w:szCs w:val="24"/>
        </w:rPr>
      </w:pPr>
      <w:hyperlink r:id="rId7" w:history="1">
        <w:r w:rsidRPr="0020045F">
          <w:rPr>
            <w:rStyle w:val="Hyperlink"/>
            <w:rFonts w:ascii="Arial" w:eastAsia="Times New Roman" w:hAnsi="Arial" w:cs="Arial"/>
            <w:sz w:val="24"/>
            <w:szCs w:val="24"/>
          </w:rPr>
          <w:t>https://youtu.be/r7HEKtockRs</w:t>
        </w:r>
      </w:hyperlink>
    </w:p>
    <w:p w14:paraId="2AA7916B" w14:textId="32D132D8" w:rsidR="00906CE9" w:rsidRDefault="00906CE9" w:rsidP="00EE4842">
      <w:pPr>
        <w:spacing w:before="100" w:beforeAutospacing="1" w:after="240" w:line="240" w:lineRule="auto"/>
        <w:rPr>
          <w:rFonts w:ascii="Arial" w:eastAsia="Times New Roman" w:hAnsi="Arial" w:cs="Arial"/>
          <w:color w:val="111111"/>
          <w:sz w:val="24"/>
          <w:szCs w:val="24"/>
        </w:rPr>
      </w:pPr>
      <w:hyperlink r:id="rId8" w:history="1">
        <w:r w:rsidRPr="0020045F">
          <w:rPr>
            <w:rStyle w:val="Hyperlink"/>
            <w:rFonts w:ascii="Arial" w:eastAsia="Times New Roman" w:hAnsi="Arial" w:cs="Arial"/>
            <w:sz w:val="24"/>
            <w:szCs w:val="24"/>
          </w:rPr>
          <w:t>https://youtu.be/RRrBzAd2pxs</w:t>
        </w:r>
      </w:hyperlink>
    </w:p>
    <w:p w14:paraId="2FFBCF94" w14:textId="77777777" w:rsidR="00906CE9" w:rsidRPr="000B195A" w:rsidRDefault="00906CE9" w:rsidP="00EE4842">
      <w:pPr>
        <w:spacing w:before="100" w:beforeAutospacing="1" w:after="240" w:line="240" w:lineRule="auto"/>
        <w:rPr>
          <w:rFonts w:ascii="Arial" w:eastAsia="Times New Roman" w:hAnsi="Arial" w:cs="Arial"/>
          <w:color w:val="111111"/>
          <w:sz w:val="24"/>
          <w:szCs w:val="24"/>
        </w:rPr>
      </w:pPr>
    </w:p>
    <w:p w14:paraId="6473C702" w14:textId="4266CA41" w:rsidR="006E181F" w:rsidRPr="000B195A" w:rsidRDefault="006E181F" w:rsidP="00EE4842">
      <w:p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Problem 9 (25 points)</w:t>
      </w:r>
    </w:p>
    <w:p w14:paraId="7C69FFD1" w14:textId="7ABB9956" w:rsidR="006E181F" w:rsidRPr="000B195A" w:rsidRDefault="006E181F" w:rsidP="00EE4842">
      <w:p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 xml:space="preserve">This problem consists of parts a-e. For each part provide the corresponding payoff matrix (5 of them, 2 points each) and clearly indicate the decision (5 decisions, 3 points each). </w:t>
      </w:r>
    </w:p>
    <w:p w14:paraId="09F66258" w14:textId="3A6B22D1" w:rsidR="006E181F" w:rsidRPr="000B195A" w:rsidRDefault="006E181F" w:rsidP="00EE4842">
      <w:p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Problem 10</w:t>
      </w:r>
      <w:r w:rsidR="00CF41C9" w:rsidRPr="000B195A">
        <w:rPr>
          <w:rFonts w:ascii="Arial" w:eastAsia="Times New Roman" w:hAnsi="Arial" w:cs="Arial"/>
          <w:color w:val="111111"/>
          <w:sz w:val="24"/>
          <w:szCs w:val="24"/>
        </w:rPr>
        <w:t xml:space="preserve"> (25 points)</w:t>
      </w:r>
    </w:p>
    <w:p w14:paraId="02E822B5" w14:textId="754CFF98" w:rsidR="006E181F" w:rsidRPr="000B195A" w:rsidRDefault="006E181F" w:rsidP="00EE4842">
      <w:p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 xml:space="preserve">For this problem refer to the “Assignment 7 Problem 10” Excel file posted in the Week 7 folder. </w:t>
      </w:r>
    </w:p>
    <w:p w14:paraId="25F6634E" w14:textId="62B18088" w:rsidR="00CF41C9" w:rsidRPr="000B195A" w:rsidRDefault="00CF41C9" w:rsidP="00CF41C9">
      <w:pPr>
        <w:pStyle w:val="ListParagraph"/>
        <w:numPr>
          <w:ilvl w:val="0"/>
          <w:numId w:val="1"/>
        </w:num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 xml:space="preserve">Complete the </w:t>
      </w:r>
      <w:r w:rsidR="000B195A" w:rsidRPr="000B195A">
        <w:rPr>
          <w:rFonts w:ascii="Arial" w:eastAsia="Times New Roman" w:hAnsi="Arial" w:cs="Arial"/>
          <w:color w:val="111111"/>
          <w:sz w:val="24"/>
          <w:szCs w:val="24"/>
        </w:rPr>
        <w:t>worksheet “a) Cond. Prob.” as explained on pages 521-523 of the book. (5 points)</w:t>
      </w:r>
    </w:p>
    <w:p w14:paraId="4E9CD2FF" w14:textId="2069E005" w:rsidR="000B195A" w:rsidRPr="000B195A" w:rsidRDefault="000B195A" w:rsidP="00CF41C9">
      <w:pPr>
        <w:pStyle w:val="ListParagraph"/>
        <w:numPr>
          <w:ilvl w:val="0"/>
          <w:numId w:val="1"/>
        </w:num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Provide the EMV of the optimal decision without the consultant’s assistance. (5 points).</w:t>
      </w:r>
    </w:p>
    <w:p w14:paraId="4B646805" w14:textId="5CF65D7F" w:rsidR="000B195A" w:rsidRPr="000B195A" w:rsidRDefault="000B195A" w:rsidP="00CF41C9">
      <w:pPr>
        <w:pStyle w:val="ListParagraph"/>
        <w:numPr>
          <w:ilvl w:val="0"/>
          <w:numId w:val="1"/>
        </w:num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000000"/>
          <w:sz w:val="24"/>
          <w:szCs w:val="24"/>
        </w:rPr>
        <w:t>This part</w:t>
      </w:r>
      <w:r w:rsidRPr="00CF41C9">
        <w:rPr>
          <w:rFonts w:ascii="Arial" w:eastAsia="Times New Roman" w:hAnsi="Arial" w:cs="Arial"/>
          <w:color w:val="000000"/>
          <w:sz w:val="24"/>
          <w:szCs w:val="24"/>
        </w:rPr>
        <w:t xml:space="preserve"> requires the construction of a decision tree to analyze the decision problem if the consultant is hired. The template of this decision three is provided in th</w:t>
      </w:r>
      <w:r w:rsidRPr="000B195A">
        <w:rPr>
          <w:rFonts w:ascii="Arial" w:eastAsia="Times New Roman" w:hAnsi="Arial" w:cs="Arial"/>
          <w:color w:val="000000"/>
          <w:sz w:val="24"/>
          <w:szCs w:val="24"/>
        </w:rPr>
        <w:t>e</w:t>
      </w:r>
      <w:r w:rsidRPr="00CF41C9">
        <w:rPr>
          <w:rFonts w:ascii="Arial" w:eastAsia="Times New Roman" w:hAnsi="Arial" w:cs="Arial"/>
          <w:color w:val="000000"/>
          <w:sz w:val="24"/>
          <w:szCs w:val="24"/>
        </w:rPr>
        <w:t xml:space="preserve"> worksheet </w:t>
      </w:r>
      <w:r w:rsidRPr="000B195A">
        <w:rPr>
          <w:rFonts w:ascii="Arial" w:eastAsia="Times New Roman" w:hAnsi="Arial" w:cs="Arial"/>
          <w:color w:val="000000"/>
          <w:sz w:val="24"/>
          <w:szCs w:val="24"/>
        </w:rPr>
        <w:t>“</w:t>
      </w:r>
      <w:r w:rsidRPr="00CF41C9">
        <w:rPr>
          <w:rFonts w:ascii="Arial" w:eastAsia="Times New Roman" w:hAnsi="Arial" w:cs="Arial"/>
          <w:color w:val="000000"/>
          <w:sz w:val="24"/>
          <w:szCs w:val="24"/>
        </w:rPr>
        <w:t>Tree diagram</w:t>
      </w:r>
      <w:r w:rsidRPr="000B195A">
        <w:rPr>
          <w:rFonts w:ascii="Arial" w:eastAsia="Times New Roman" w:hAnsi="Arial" w:cs="Arial"/>
          <w:color w:val="000000"/>
          <w:sz w:val="24"/>
          <w:szCs w:val="24"/>
        </w:rPr>
        <w:t>”</w:t>
      </w:r>
      <w:r w:rsidRPr="00CF41C9">
        <w:rPr>
          <w:rFonts w:ascii="Arial" w:eastAsia="Times New Roman" w:hAnsi="Arial" w:cs="Arial"/>
          <w:color w:val="000000"/>
          <w:sz w:val="24"/>
          <w:szCs w:val="24"/>
        </w:rPr>
        <w:t>. The inputs needed are highlighted with different colors and these include the conditional probabilities from part a, the payoffs from problem 9 and the probabilities that the consultant forecasts low, medium and high demands. Once you complete the tree diagram with these numbers, it will automatically provide the EMV with the consultant's assistance (part d). You do not need any additional software to complete this assignment.</w:t>
      </w:r>
      <w:r w:rsidRPr="000B195A">
        <w:rPr>
          <w:rFonts w:ascii="Arial" w:eastAsia="Times New Roman" w:hAnsi="Arial" w:cs="Arial"/>
          <w:color w:val="000000"/>
          <w:sz w:val="24"/>
          <w:szCs w:val="24"/>
        </w:rPr>
        <w:t xml:space="preserve"> (5 points).</w:t>
      </w:r>
    </w:p>
    <w:p w14:paraId="726DB35D" w14:textId="5DF5827D" w:rsidR="000B195A" w:rsidRPr="000B195A" w:rsidRDefault="000B195A" w:rsidP="00CF41C9">
      <w:pPr>
        <w:pStyle w:val="ListParagraph"/>
        <w:numPr>
          <w:ilvl w:val="0"/>
          <w:numId w:val="1"/>
        </w:num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000000"/>
          <w:sz w:val="24"/>
          <w:szCs w:val="24"/>
        </w:rPr>
        <w:t>P</w:t>
      </w:r>
      <w:r w:rsidRPr="00CF41C9">
        <w:rPr>
          <w:rFonts w:ascii="Arial" w:eastAsia="Times New Roman" w:hAnsi="Arial" w:cs="Arial"/>
          <w:color w:val="000000"/>
          <w:sz w:val="24"/>
          <w:szCs w:val="24"/>
        </w:rPr>
        <w:t>rovide the EMV with the consultant's assistance</w:t>
      </w:r>
      <w:r w:rsidRPr="000B195A">
        <w:rPr>
          <w:rFonts w:ascii="Arial" w:eastAsia="Times New Roman" w:hAnsi="Arial" w:cs="Arial"/>
          <w:color w:val="000000"/>
          <w:sz w:val="24"/>
          <w:szCs w:val="24"/>
        </w:rPr>
        <w:t xml:space="preserve"> from part c). (5 points).</w:t>
      </w:r>
    </w:p>
    <w:p w14:paraId="2E9BCFB3" w14:textId="1A76E952" w:rsidR="000B195A" w:rsidRPr="000B195A" w:rsidRDefault="000B195A" w:rsidP="00CF41C9">
      <w:pPr>
        <w:pStyle w:val="ListParagraph"/>
        <w:numPr>
          <w:ilvl w:val="0"/>
          <w:numId w:val="1"/>
        </w:num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Provide the maximum price Morley should be willing to pay the consultant. (5 points)</w:t>
      </w:r>
    </w:p>
    <w:p w14:paraId="5EE1B1EC" w14:textId="64C97824" w:rsidR="000B195A" w:rsidRPr="000B195A" w:rsidRDefault="000B195A" w:rsidP="000B195A">
      <w:p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Problem 11 (10 points)</w:t>
      </w:r>
    </w:p>
    <w:p w14:paraId="2012E994" w14:textId="4ABDAF15" w:rsidR="000B195A" w:rsidRPr="000B195A" w:rsidRDefault="000B195A" w:rsidP="000B195A">
      <w:pPr>
        <w:pStyle w:val="ListParagraph"/>
        <w:numPr>
          <w:ilvl w:val="0"/>
          <w:numId w:val="2"/>
        </w:num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Provide the payoff matrix showing utility values (5 points).</w:t>
      </w:r>
    </w:p>
    <w:p w14:paraId="10420A32" w14:textId="3001A903" w:rsidR="000B195A" w:rsidRPr="000B195A" w:rsidRDefault="000B195A" w:rsidP="000B195A">
      <w:pPr>
        <w:pStyle w:val="ListParagraph"/>
        <w:numPr>
          <w:ilvl w:val="0"/>
          <w:numId w:val="2"/>
        </w:numPr>
        <w:spacing w:before="100" w:beforeAutospacing="1" w:after="240" w:line="240" w:lineRule="auto"/>
        <w:rPr>
          <w:rFonts w:ascii="Arial" w:eastAsia="Times New Roman" w:hAnsi="Arial" w:cs="Arial"/>
          <w:color w:val="111111"/>
          <w:sz w:val="24"/>
          <w:szCs w:val="24"/>
        </w:rPr>
      </w:pPr>
      <w:r w:rsidRPr="000B195A">
        <w:rPr>
          <w:rFonts w:ascii="Arial" w:eastAsia="Times New Roman" w:hAnsi="Arial" w:cs="Arial"/>
          <w:color w:val="111111"/>
          <w:sz w:val="24"/>
          <w:szCs w:val="24"/>
        </w:rPr>
        <w:t>Provide the decision with the largest expected utility (5 points).</w:t>
      </w:r>
    </w:p>
    <w:p w14:paraId="4609413C" w14:textId="77777777" w:rsidR="006E181F" w:rsidRPr="000B195A" w:rsidRDefault="006E181F" w:rsidP="00EE4842">
      <w:pPr>
        <w:spacing w:before="100" w:beforeAutospacing="1" w:after="240" w:line="240" w:lineRule="auto"/>
        <w:rPr>
          <w:rFonts w:ascii="Arial" w:eastAsia="Times New Roman" w:hAnsi="Arial" w:cs="Arial"/>
          <w:color w:val="111111"/>
          <w:sz w:val="24"/>
          <w:szCs w:val="24"/>
        </w:rPr>
      </w:pPr>
    </w:p>
    <w:sectPr w:rsidR="006E181F" w:rsidRPr="000B1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23F8E"/>
    <w:multiLevelType w:val="hybridMultilevel"/>
    <w:tmpl w:val="4E1E3F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AB497C"/>
    <w:multiLevelType w:val="hybridMultilevel"/>
    <w:tmpl w:val="823801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42"/>
    <w:rsid w:val="000B195A"/>
    <w:rsid w:val="00480A1F"/>
    <w:rsid w:val="006E181F"/>
    <w:rsid w:val="00906CE9"/>
    <w:rsid w:val="00CB76A1"/>
    <w:rsid w:val="00CF41C9"/>
    <w:rsid w:val="00EE4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54684"/>
  <w15:chartTrackingRefBased/>
  <w15:docId w15:val="{215C3217-743C-4504-BE97-131606C09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1C9"/>
    <w:pPr>
      <w:ind w:left="720"/>
      <w:contextualSpacing/>
    </w:pPr>
  </w:style>
  <w:style w:type="character" w:styleId="Hyperlink">
    <w:name w:val="Hyperlink"/>
    <w:basedOn w:val="DefaultParagraphFont"/>
    <w:uiPriority w:val="99"/>
    <w:unhideWhenUsed/>
    <w:rsid w:val="00906CE9"/>
    <w:rPr>
      <w:color w:val="0563C1" w:themeColor="hyperlink"/>
      <w:u w:val="single"/>
    </w:rPr>
  </w:style>
  <w:style w:type="character" w:styleId="UnresolvedMention">
    <w:name w:val="Unresolved Mention"/>
    <w:basedOn w:val="DefaultParagraphFont"/>
    <w:uiPriority w:val="99"/>
    <w:semiHidden/>
    <w:unhideWhenUsed/>
    <w:rsid w:val="00906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098839">
      <w:bodyDiv w:val="1"/>
      <w:marLeft w:val="0"/>
      <w:marRight w:val="0"/>
      <w:marTop w:val="0"/>
      <w:marBottom w:val="0"/>
      <w:divBdr>
        <w:top w:val="none" w:sz="0" w:space="0" w:color="auto"/>
        <w:left w:val="none" w:sz="0" w:space="0" w:color="auto"/>
        <w:bottom w:val="none" w:sz="0" w:space="0" w:color="auto"/>
        <w:right w:val="none" w:sz="0" w:space="0" w:color="auto"/>
      </w:divBdr>
      <w:divsChild>
        <w:div w:id="1750805518">
          <w:marLeft w:val="0"/>
          <w:marRight w:val="0"/>
          <w:marTop w:val="0"/>
          <w:marBottom w:val="0"/>
          <w:divBdr>
            <w:top w:val="none" w:sz="0" w:space="0" w:color="auto"/>
            <w:left w:val="none" w:sz="0" w:space="0" w:color="auto"/>
            <w:bottom w:val="none" w:sz="0" w:space="0" w:color="auto"/>
            <w:right w:val="none" w:sz="0" w:space="0" w:color="auto"/>
          </w:divBdr>
          <w:divsChild>
            <w:div w:id="1921788186">
              <w:marLeft w:val="0"/>
              <w:marRight w:val="0"/>
              <w:marTop w:val="0"/>
              <w:marBottom w:val="0"/>
              <w:divBdr>
                <w:top w:val="none" w:sz="0" w:space="0" w:color="auto"/>
                <w:left w:val="none" w:sz="0" w:space="0" w:color="auto"/>
                <w:bottom w:val="none" w:sz="0" w:space="0" w:color="auto"/>
                <w:right w:val="none" w:sz="0" w:space="0" w:color="auto"/>
              </w:divBdr>
              <w:divsChild>
                <w:div w:id="1862550038">
                  <w:marLeft w:val="3150"/>
                  <w:marRight w:val="0"/>
                  <w:marTop w:val="0"/>
                  <w:marBottom w:val="0"/>
                  <w:divBdr>
                    <w:top w:val="none" w:sz="0" w:space="0" w:color="auto"/>
                    <w:left w:val="none" w:sz="0" w:space="0" w:color="auto"/>
                    <w:bottom w:val="none" w:sz="0" w:space="0" w:color="auto"/>
                    <w:right w:val="none" w:sz="0" w:space="0" w:color="auto"/>
                  </w:divBdr>
                  <w:divsChild>
                    <w:div w:id="867177209">
                      <w:marLeft w:val="0"/>
                      <w:marRight w:val="0"/>
                      <w:marTop w:val="0"/>
                      <w:marBottom w:val="0"/>
                      <w:divBdr>
                        <w:top w:val="none" w:sz="0" w:space="0" w:color="auto"/>
                        <w:left w:val="none" w:sz="0" w:space="0" w:color="auto"/>
                        <w:bottom w:val="none" w:sz="0" w:space="0" w:color="auto"/>
                        <w:right w:val="none" w:sz="0" w:space="0" w:color="auto"/>
                      </w:divBdr>
                      <w:divsChild>
                        <w:div w:id="883063020">
                          <w:marLeft w:val="0"/>
                          <w:marRight w:val="0"/>
                          <w:marTop w:val="0"/>
                          <w:marBottom w:val="0"/>
                          <w:divBdr>
                            <w:top w:val="none" w:sz="0" w:space="0" w:color="auto"/>
                            <w:left w:val="none" w:sz="0" w:space="0" w:color="auto"/>
                            <w:bottom w:val="none" w:sz="0" w:space="0" w:color="auto"/>
                            <w:right w:val="none" w:sz="0" w:space="0" w:color="auto"/>
                          </w:divBdr>
                          <w:divsChild>
                            <w:div w:id="304505594">
                              <w:marLeft w:val="0"/>
                              <w:marRight w:val="0"/>
                              <w:marTop w:val="0"/>
                              <w:marBottom w:val="0"/>
                              <w:divBdr>
                                <w:top w:val="none" w:sz="0" w:space="0" w:color="auto"/>
                                <w:left w:val="none" w:sz="0" w:space="0" w:color="auto"/>
                                <w:bottom w:val="none" w:sz="0" w:space="0" w:color="auto"/>
                                <w:right w:val="none" w:sz="0" w:space="0" w:color="auto"/>
                              </w:divBdr>
                              <w:divsChild>
                                <w:div w:id="1214850858">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70833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40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RrBzAd2pxs" TargetMode="External"/><Relationship Id="rId3" Type="http://schemas.openxmlformats.org/officeDocument/2006/relationships/settings" Target="settings.xml"/><Relationship Id="rId7" Type="http://schemas.openxmlformats.org/officeDocument/2006/relationships/hyperlink" Target="https://youtu.be/r7HEKtoc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h9rASvjXxhI" TargetMode="External"/><Relationship Id="rId5" Type="http://schemas.openxmlformats.org/officeDocument/2006/relationships/hyperlink" Target="https://youtu.be/9re2LZpEzy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SALVADOR TOVAR SILOS</dc:creator>
  <cp:keywords/>
  <dc:description/>
  <cp:lastModifiedBy>Manuel-Byrd,Rita L</cp:lastModifiedBy>
  <cp:revision>2</cp:revision>
  <dcterms:created xsi:type="dcterms:W3CDTF">2020-03-03T16:16:00Z</dcterms:created>
  <dcterms:modified xsi:type="dcterms:W3CDTF">2020-03-03T16:16:00Z</dcterms:modified>
</cp:coreProperties>
</file>